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C7" w:rsidRDefault="00E330C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330C7" w:rsidRDefault="00E330C7">
      <w:pPr>
        <w:pStyle w:val="ConsPlusNormal"/>
        <w:jc w:val="both"/>
        <w:outlineLvl w:val="0"/>
      </w:pPr>
    </w:p>
    <w:p w:rsidR="00E330C7" w:rsidRDefault="00E330C7">
      <w:pPr>
        <w:pStyle w:val="ConsPlusNormal"/>
        <w:outlineLvl w:val="0"/>
      </w:pPr>
      <w:r>
        <w:t>Зарегистрировано в Минюсте России 20 августа 2020 г. N 59360</w:t>
      </w:r>
    </w:p>
    <w:p w:rsidR="00E330C7" w:rsidRDefault="00E330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jc w:val="center"/>
      </w:pPr>
      <w:r>
        <w:t>МИНИСТЕРСТВО НАУКИ И ВЫСШЕГО ОБРАЗОВАНИЯ</w:t>
      </w:r>
    </w:p>
    <w:p w:rsidR="00E330C7" w:rsidRDefault="00E330C7">
      <w:pPr>
        <w:pStyle w:val="ConsPlusTitle"/>
        <w:jc w:val="center"/>
      </w:pPr>
      <w:r>
        <w:t>РОССИЙСКОЙ ФЕДЕРАЦИИ</w:t>
      </w:r>
    </w:p>
    <w:p w:rsidR="00E330C7" w:rsidRDefault="00E330C7">
      <w:pPr>
        <w:pStyle w:val="ConsPlusTitle"/>
        <w:jc w:val="center"/>
      </w:pPr>
    </w:p>
    <w:p w:rsidR="00E330C7" w:rsidRDefault="00E330C7">
      <w:pPr>
        <w:pStyle w:val="ConsPlusTitle"/>
        <w:jc w:val="center"/>
      </w:pPr>
      <w:r>
        <w:t>ПРИКАЗ</w:t>
      </w:r>
    </w:p>
    <w:p w:rsidR="00E330C7" w:rsidRDefault="00E330C7">
      <w:pPr>
        <w:pStyle w:val="ConsPlusTitle"/>
        <w:jc w:val="center"/>
      </w:pPr>
      <w:r>
        <w:t>от 7 августа 2020 г. N 909</w:t>
      </w:r>
    </w:p>
    <w:p w:rsidR="00E330C7" w:rsidRDefault="00E330C7">
      <w:pPr>
        <w:pStyle w:val="ConsPlusTitle"/>
        <w:jc w:val="center"/>
      </w:pPr>
    </w:p>
    <w:p w:rsidR="00E330C7" w:rsidRDefault="00E330C7">
      <w:pPr>
        <w:pStyle w:val="ConsPlusTitle"/>
        <w:jc w:val="center"/>
      </w:pPr>
      <w:r>
        <w:t>ОБ УТВЕРЖДЕНИИ</w:t>
      </w:r>
    </w:p>
    <w:p w:rsidR="00E330C7" w:rsidRDefault="00E330C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330C7" w:rsidRDefault="00E330C7">
      <w:pPr>
        <w:pStyle w:val="ConsPlusTitle"/>
        <w:jc w:val="center"/>
      </w:pPr>
      <w:r>
        <w:t>ВЫСШЕГО ОБРАЗОВАНИЯ - МАГИСТРАТУРА ПО НАПРАВЛЕНИЮ</w:t>
      </w:r>
    </w:p>
    <w:p w:rsidR="00E330C7" w:rsidRDefault="00E330C7">
      <w:pPr>
        <w:pStyle w:val="ConsPlusTitle"/>
        <w:jc w:val="center"/>
      </w:pPr>
      <w:r>
        <w:t>ПОДГОТОВКИ 18.04.02 ЭНЕРГО- И РЕСУРСОСБЕРЕГАЮЩИЕ ПРОЦЕССЫ</w:t>
      </w:r>
    </w:p>
    <w:p w:rsidR="00E330C7" w:rsidRDefault="00E330C7">
      <w:pPr>
        <w:pStyle w:val="ConsPlusTitle"/>
        <w:jc w:val="center"/>
      </w:pPr>
      <w:r>
        <w:t>В ХИМИЧЕСКОЙ ТЕХНОЛОГИИ, НЕФТЕХИМИИ И БИОТЕХНОЛОГИИ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18.04.02 Энерго- и ресурсосберегающие процессы в химической технологии, нефтехимии и биотехнологии (далее - стандарт).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5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18.04.02 Энерго- и ресурсосберегающие процессы в химической технологии, нефтехимии и биотехнологии (уровень магистратуры), утвержденным приказом Министерства образования и науки Российской Федерации от 20 ноября 2014 г. N 1480 (зарегистрирован Министерством юстиции Российской Федерации 16 декабря 2014 г., регистрационный N 35190),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right"/>
      </w:pPr>
      <w:r>
        <w:t>Врио Министра</w:t>
      </w:r>
    </w:p>
    <w:p w:rsidR="00E330C7" w:rsidRDefault="00E330C7">
      <w:pPr>
        <w:pStyle w:val="ConsPlusNormal"/>
        <w:jc w:val="right"/>
      </w:pPr>
      <w:r>
        <w:t>А.В.НАРУКАВНИКОВ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right"/>
        <w:outlineLvl w:val="0"/>
      </w:pPr>
      <w:r>
        <w:t>Утвержден</w:t>
      </w:r>
    </w:p>
    <w:p w:rsidR="00E330C7" w:rsidRDefault="00E330C7">
      <w:pPr>
        <w:pStyle w:val="ConsPlusNormal"/>
        <w:jc w:val="right"/>
      </w:pPr>
      <w:r>
        <w:t>приказом Министерства науки</w:t>
      </w:r>
    </w:p>
    <w:p w:rsidR="00E330C7" w:rsidRDefault="00E330C7">
      <w:pPr>
        <w:pStyle w:val="ConsPlusNormal"/>
        <w:jc w:val="right"/>
      </w:pPr>
      <w:r>
        <w:lastRenderedPageBreak/>
        <w:t>и высшего образования</w:t>
      </w:r>
    </w:p>
    <w:p w:rsidR="00E330C7" w:rsidRDefault="00E330C7">
      <w:pPr>
        <w:pStyle w:val="ConsPlusNormal"/>
        <w:jc w:val="right"/>
      </w:pPr>
      <w:r>
        <w:t>Российской Федерации</w:t>
      </w:r>
    </w:p>
    <w:p w:rsidR="00E330C7" w:rsidRDefault="00E330C7">
      <w:pPr>
        <w:pStyle w:val="ConsPlusNormal"/>
        <w:jc w:val="right"/>
      </w:pPr>
      <w:r>
        <w:t>от 7 августа 2020 г. N 909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E330C7" w:rsidRDefault="00E330C7">
      <w:pPr>
        <w:pStyle w:val="ConsPlusTitle"/>
        <w:jc w:val="center"/>
      </w:pPr>
      <w:r>
        <w:t>ВЫСШЕГО ОБРАЗОВАНИЯ - МАГИСТРАТУРА ПО НАПРАВЛЕНИЮ</w:t>
      </w:r>
    </w:p>
    <w:p w:rsidR="00E330C7" w:rsidRDefault="00E330C7">
      <w:pPr>
        <w:pStyle w:val="ConsPlusTitle"/>
        <w:jc w:val="center"/>
      </w:pPr>
      <w:r>
        <w:t>ПОДГОТОВКИ 18.04.02 ЭНЕРГО- И РЕСУРСОСБЕРЕГАЮЩИЕ ПРОЦЕССЫ</w:t>
      </w:r>
    </w:p>
    <w:p w:rsidR="00E330C7" w:rsidRDefault="00E330C7">
      <w:pPr>
        <w:pStyle w:val="ConsPlusTitle"/>
        <w:jc w:val="center"/>
      </w:pPr>
      <w:r>
        <w:t>В ХИМИЧЕСКОЙ ТЕХНОЛОГИИ, НЕФТЕХИМИИ И БИОТЕХНОЛОГИИ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jc w:val="center"/>
        <w:outlineLvl w:val="1"/>
      </w:pPr>
      <w:r>
        <w:t>I. Общие положения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18.04.02 Энерго- и ресурсосберегающие процессы в химической технологии, нефтехимии и биотехнологии (далее соответственно - программа магистратуры, направление подготовки).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Реализация программы магистратуры с применением исключительно электронного обучения, дистанционных образовательных технологий не допускается &lt;1&gt;.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&lt;1&gt;</w:t>
      </w:r>
      <w:hyperlink r:id="rId9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Организации &lt;2&gt;.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&lt;2&gt;</w:t>
      </w:r>
      <w:hyperlink r:id="rId10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bookmarkStart w:id="1" w:name="P58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год по сравнению со сроком получения образования в очной форме обучения;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E330C7" w:rsidRDefault="00E330C7">
      <w:pPr>
        <w:pStyle w:val="ConsPlusNormal"/>
        <w:spacing w:before="220"/>
        <w:ind w:firstLine="540"/>
        <w:jc w:val="both"/>
      </w:pPr>
      <w:bookmarkStart w:id="2" w:name="P62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8">
        <w:r>
          <w:rPr>
            <w:color w:val="0000FF"/>
          </w:rPr>
          <w:t>пунктами 1.8</w:t>
        </w:r>
      </w:hyperlink>
      <w:r>
        <w:t xml:space="preserve"> и </w:t>
      </w:r>
      <w:hyperlink w:anchor="P62">
        <w:r>
          <w:rPr>
            <w:color w:val="0000FF"/>
          </w:rPr>
          <w:t>1.9</w:t>
        </w:r>
      </w:hyperlink>
      <w:r>
        <w:t xml:space="preserve"> ФГОС ВО: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E330C7" w:rsidRDefault="00E330C7">
      <w:pPr>
        <w:pStyle w:val="ConsPlusNormal"/>
        <w:spacing w:before="220"/>
        <w:ind w:firstLine="540"/>
        <w:jc w:val="both"/>
      </w:pPr>
      <w:bookmarkStart w:id="3" w:name="P67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&lt;3&gt;</w:t>
      </w:r>
      <w:hyperlink r:id="rId1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hyperlink r:id="rId12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сбора, переработки, утилизации и хранения отходов производства; обеспечения экологически и санитарно-</w:t>
      </w:r>
      <w:r>
        <w:lastRenderedPageBreak/>
        <w:t>эпидемиологически безопасного обращения с отходами производства и потребления);</w:t>
      </w:r>
    </w:p>
    <w:p w:rsidR="00E330C7" w:rsidRDefault="00E330C7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производства неорганических веществ; производства продуктов основного и тонкого органического синтеза; производства продуктов переработки нефти, газа и твердого топлива; производства полимерных материалов, лаков и красок; производства энергонасыщенных материалов; производства лекарственных препаратов; производства строительных материалов, стекла, стеклокристаллических материалов, функциональной и конструкционной керамики различного назначения; производства химических источников тока; производства защитно-декоративных покрытий; производства элементов электронной аппаратуры и монокристаллов; производства композиционных материалов и нанокомпозитов, нановолокнистых, наноструктурированных и наноматериалов различной химической природы; производства редких и редкоземельных элементов);</w:t>
      </w:r>
    </w:p>
    <w:p w:rsidR="00E330C7" w:rsidRDefault="00E330C7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330C7" w:rsidRDefault="00E330C7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проектный;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lastRenderedPageBreak/>
        <w:t>2.1. Структура программы магистратуры включает следующие блоки:</w:t>
      </w:r>
    </w:p>
    <w:p w:rsidR="00E330C7" w:rsidRDefault="00E330C7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>"Дисциплины (модули)";</w:t>
      </w:r>
    </w:p>
    <w:p w:rsidR="00E330C7" w:rsidRDefault="00E330C7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>"Практика";</w:t>
      </w:r>
    </w:p>
    <w:p w:rsidR="00E330C7" w:rsidRDefault="00E330C7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right"/>
      </w:pPr>
      <w:r>
        <w:t>Таблица</w:t>
      </w:r>
    </w:p>
    <w:p w:rsidR="00E330C7" w:rsidRDefault="00E33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4"/>
        <w:gridCol w:w="3762"/>
        <w:gridCol w:w="3855"/>
      </w:tblGrid>
      <w:tr w:rsidR="00E330C7">
        <w:tc>
          <w:tcPr>
            <w:tcW w:w="5216" w:type="dxa"/>
            <w:gridSpan w:val="2"/>
          </w:tcPr>
          <w:p w:rsidR="00E330C7" w:rsidRDefault="00E330C7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55" w:type="dxa"/>
          </w:tcPr>
          <w:p w:rsidR="00E330C7" w:rsidRDefault="00E330C7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E330C7">
        <w:tc>
          <w:tcPr>
            <w:tcW w:w="1454" w:type="dxa"/>
          </w:tcPr>
          <w:p w:rsidR="00E330C7" w:rsidRDefault="00E330C7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3762" w:type="dxa"/>
            <w:vAlign w:val="center"/>
          </w:tcPr>
          <w:p w:rsidR="00E330C7" w:rsidRDefault="00E330C7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55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E330C7">
        <w:tc>
          <w:tcPr>
            <w:tcW w:w="1454" w:type="dxa"/>
          </w:tcPr>
          <w:p w:rsidR="00E330C7" w:rsidRDefault="00E330C7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3762" w:type="dxa"/>
            <w:vAlign w:val="center"/>
          </w:tcPr>
          <w:p w:rsidR="00E330C7" w:rsidRDefault="00E330C7">
            <w:pPr>
              <w:pStyle w:val="ConsPlusNormal"/>
            </w:pPr>
            <w:r>
              <w:t>Практика</w:t>
            </w:r>
          </w:p>
        </w:tc>
        <w:tc>
          <w:tcPr>
            <w:tcW w:w="3855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t>не менее 25</w:t>
            </w:r>
          </w:p>
        </w:tc>
      </w:tr>
      <w:tr w:rsidR="00E330C7">
        <w:tc>
          <w:tcPr>
            <w:tcW w:w="1454" w:type="dxa"/>
          </w:tcPr>
          <w:p w:rsidR="00E330C7" w:rsidRDefault="00E330C7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3762" w:type="dxa"/>
            <w:vAlign w:val="center"/>
          </w:tcPr>
          <w:p w:rsidR="00E330C7" w:rsidRDefault="00E330C7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55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E330C7">
        <w:tc>
          <w:tcPr>
            <w:tcW w:w="5216" w:type="dxa"/>
            <w:gridSpan w:val="2"/>
          </w:tcPr>
          <w:p w:rsidR="00E330C7" w:rsidRDefault="00E330C7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55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t>120</w:t>
            </w:r>
          </w:p>
        </w:tc>
      </w:tr>
    </w:tbl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2.4. Организация: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lastRenderedPageBreak/>
        <w:t>устанавливает объемы практик каждого типа.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20 процентов общего объема программы магистратуры.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2.9. Реализация части (частей) программы магистратуры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330C7" w:rsidRDefault="00E330C7">
      <w:pPr>
        <w:pStyle w:val="ConsPlusTitle"/>
        <w:jc w:val="center"/>
      </w:pPr>
      <w:r>
        <w:t>программы магистратуры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E330C7" w:rsidRDefault="00E33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E330C7">
        <w:tc>
          <w:tcPr>
            <w:tcW w:w="2778" w:type="dxa"/>
          </w:tcPr>
          <w:p w:rsidR="00E330C7" w:rsidRDefault="00E330C7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E330C7" w:rsidRDefault="00E330C7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330C7">
        <w:tc>
          <w:tcPr>
            <w:tcW w:w="2778" w:type="dxa"/>
            <w:vAlign w:val="center"/>
          </w:tcPr>
          <w:p w:rsidR="00E330C7" w:rsidRDefault="00E330C7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E330C7" w:rsidRDefault="00E330C7">
            <w:pPr>
              <w:pStyle w:val="ConsPlusNormal"/>
              <w:jc w:val="both"/>
            </w:pPr>
            <w:r>
              <w:t xml:space="preserve">УК-1. Способен осуществлять критический анализ проблемных ситуаций на основе системного подхода, вырабатывать </w:t>
            </w:r>
            <w:r>
              <w:lastRenderedPageBreak/>
              <w:t>стратегию действий</w:t>
            </w:r>
          </w:p>
        </w:tc>
      </w:tr>
      <w:tr w:rsidR="00E330C7">
        <w:tc>
          <w:tcPr>
            <w:tcW w:w="2778" w:type="dxa"/>
            <w:vAlign w:val="center"/>
          </w:tcPr>
          <w:p w:rsidR="00E330C7" w:rsidRDefault="00E330C7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93" w:type="dxa"/>
            <w:vAlign w:val="center"/>
          </w:tcPr>
          <w:p w:rsidR="00E330C7" w:rsidRDefault="00E330C7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E330C7">
        <w:tc>
          <w:tcPr>
            <w:tcW w:w="2778" w:type="dxa"/>
            <w:vAlign w:val="center"/>
          </w:tcPr>
          <w:p w:rsidR="00E330C7" w:rsidRDefault="00E330C7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E330C7" w:rsidRDefault="00E330C7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E330C7">
        <w:tc>
          <w:tcPr>
            <w:tcW w:w="2778" w:type="dxa"/>
            <w:vAlign w:val="center"/>
          </w:tcPr>
          <w:p w:rsidR="00E330C7" w:rsidRDefault="00E330C7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E330C7" w:rsidRDefault="00E330C7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E330C7">
        <w:tc>
          <w:tcPr>
            <w:tcW w:w="2778" w:type="dxa"/>
            <w:vAlign w:val="center"/>
          </w:tcPr>
          <w:p w:rsidR="00E330C7" w:rsidRDefault="00E330C7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E330C7" w:rsidRDefault="00E330C7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E330C7">
        <w:tc>
          <w:tcPr>
            <w:tcW w:w="2778" w:type="dxa"/>
            <w:vAlign w:val="center"/>
          </w:tcPr>
          <w:p w:rsidR="00E330C7" w:rsidRDefault="00E330C7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E330C7" w:rsidRDefault="00E330C7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E330C7" w:rsidRDefault="00E33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E330C7">
        <w:tc>
          <w:tcPr>
            <w:tcW w:w="2778" w:type="dxa"/>
          </w:tcPr>
          <w:p w:rsidR="00E330C7" w:rsidRDefault="00E330C7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E330C7" w:rsidRDefault="00E330C7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330C7">
        <w:tc>
          <w:tcPr>
            <w:tcW w:w="2778" w:type="dxa"/>
            <w:vAlign w:val="center"/>
          </w:tcPr>
          <w:p w:rsidR="00E330C7" w:rsidRDefault="00E330C7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6293" w:type="dxa"/>
            <w:vAlign w:val="center"/>
          </w:tcPr>
          <w:p w:rsidR="00E330C7" w:rsidRDefault="00E330C7">
            <w:pPr>
              <w:pStyle w:val="ConsPlusNormal"/>
              <w:jc w:val="both"/>
            </w:pPr>
            <w:r>
              <w:t>ОПК-1. Способен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</w:t>
            </w:r>
          </w:p>
        </w:tc>
      </w:tr>
      <w:tr w:rsidR="00E330C7">
        <w:tc>
          <w:tcPr>
            <w:tcW w:w="2778" w:type="dxa"/>
            <w:vAlign w:val="center"/>
          </w:tcPr>
          <w:p w:rsidR="00E330C7" w:rsidRDefault="00E330C7">
            <w:pPr>
              <w:pStyle w:val="ConsPlusNormal"/>
            </w:pPr>
            <w:r>
              <w:t>Профессиональная методология</w:t>
            </w:r>
          </w:p>
        </w:tc>
        <w:tc>
          <w:tcPr>
            <w:tcW w:w="6293" w:type="dxa"/>
            <w:vAlign w:val="center"/>
          </w:tcPr>
          <w:p w:rsidR="00E330C7" w:rsidRDefault="00E330C7">
            <w:pPr>
              <w:pStyle w:val="ConsPlusNormal"/>
              <w:jc w:val="both"/>
            </w:pPr>
            <w:r>
              <w:t>ОПК-2. Способен использовать современные приборы и методики, организовывать проведение экспериментов и испытаний, проводить их обработку и анализировать их результаты</w:t>
            </w:r>
          </w:p>
        </w:tc>
      </w:tr>
      <w:tr w:rsidR="00E330C7">
        <w:tc>
          <w:tcPr>
            <w:tcW w:w="2778" w:type="dxa"/>
            <w:vAlign w:val="center"/>
          </w:tcPr>
          <w:p w:rsidR="00E330C7" w:rsidRDefault="00E330C7">
            <w:pPr>
              <w:pStyle w:val="ConsPlusNormal"/>
            </w:pPr>
            <w:r>
              <w:t>Инженерная и технологическая подготовка</w:t>
            </w:r>
          </w:p>
        </w:tc>
        <w:tc>
          <w:tcPr>
            <w:tcW w:w="6293" w:type="dxa"/>
            <w:vAlign w:val="center"/>
          </w:tcPr>
          <w:p w:rsidR="00E330C7" w:rsidRDefault="00E330C7">
            <w:pPr>
              <w:pStyle w:val="ConsPlusNormal"/>
              <w:jc w:val="both"/>
            </w:pPr>
            <w:r>
              <w:t>ОПК-3. Способен разрабатывать нормы выработки, технологические нормативы на расход материалов, заготовок, топлива и электроэнергии, контролировать параметры технологического процесса, выбирать оборудование и технологическую оснастку</w:t>
            </w:r>
          </w:p>
        </w:tc>
      </w:tr>
    </w:tbl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сдайте Министерства труда и социальной защиты Российской Федерации "Профессиональные </w:t>
      </w:r>
      <w:r>
        <w:lastRenderedPageBreak/>
        <w:t>стандарты" (http://profstandart.rosmintrud.ru) &lt;4&gt; (при наличии соответствующих профессиональных стандартов).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&lt;4&gt;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&lt;5&gt;</w:t>
      </w:r>
      <w:hyperlink r:id="rId1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7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ind w:firstLine="540"/>
        <w:jc w:val="both"/>
      </w:pPr>
      <w:r>
        <w:t xml:space="preserve">4.2.3. При реализации программы магистратуры в сетевой форме требования к реализации </w:t>
      </w:r>
      <w:r>
        <w:lastRenderedPageBreak/>
        <w:t>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lastRenderedPageBreak/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4.4.5. Не менее 75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&lt;7&gt;</w:t>
      </w:r>
      <w:hyperlink r:id="rId19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</w:t>
      </w:r>
      <w:r>
        <w:lastRenderedPageBreak/>
        <w:t>содержания, организации и качества образовательного процесса в целом и отдельных дисциплин (модулей) и практик.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E330C7" w:rsidRDefault="00E330C7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right"/>
        <w:outlineLvl w:val="1"/>
      </w:pPr>
      <w:r>
        <w:t>Приложение</w:t>
      </w:r>
    </w:p>
    <w:p w:rsidR="00E330C7" w:rsidRDefault="00E330C7">
      <w:pPr>
        <w:pStyle w:val="ConsPlusNormal"/>
        <w:jc w:val="right"/>
      </w:pPr>
      <w:r>
        <w:t>к федеральному государственному</w:t>
      </w:r>
    </w:p>
    <w:p w:rsidR="00E330C7" w:rsidRDefault="00E330C7">
      <w:pPr>
        <w:pStyle w:val="ConsPlusNormal"/>
        <w:jc w:val="right"/>
      </w:pPr>
      <w:r>
        <w:t>образовательному стандарту</w:t>
      </w:r>
    </w:p>
    <w:p w:rsidR="00E330C7" w:rsidRDefault="00E330C7">
      <w:pPr>
        <w:pStyle w:val="ConsPlusNormal"/>
        <w:jc w:val="right"/>
      </w:pPr>
      <w:r>
        <w:t>высшего образования - магистратура</w:t>
      </w:r>
    </w:p>
    <w:p w:rsidR="00E330C7" w:rsidRDefault="00E330C7">
      <w:pPr>
        <w:pStyle w:val="ConsPlusNormal"/>
        <w:jc w:val="right"/>
      </w:pPr>
      <w:r>
        <w:t>по направлению подготовки 18.04.02</w:t>
      </w:r>
    </w:p>
    <w:p w:rsidR="00E330C7" w:rsidRDefault="00E330C7">
      <w:pPr>
        <w:pStyle w:val="ConsPlusNormal"/>
        <w:jc w:val="right"/>
      </w:pPr>
      <w:r>
        <w:t>Энерго- и ресурсосберегающие процессы</w:t>
      </w:r>
    </w:p>
    <w:p w:rsidR="00E330C7" w:rsidRDefault="00E330C7">
      <w:pPr>
        <w:pStyle w:val="ConsPlusNormal"/>
        <w:jc w:val="right"/>
      </w:pPr>
      <w:r>
        <w:t>в химической технологии, нефтехимии</w:t>
      </w:r>
    </w:p>
    <w:p w:rsidR="00E330C7" w:rsidRDefault="00E330C7">
      <w:pPr>
        <w:pStyle w:val="ConsPlusNormal"/>
        <w:jc w:val="right"/>
      </w:pPr>
      <w:r>
        <w:t>и биотехнологии, утвержденному</w:t>
      </w:r>
    </w:p>
    <w:p w:rsidR="00E330C7" w:rsidRDefault="00E330C7">
      <w:pPr>
        <w:pStyle w:val="ConsPlusNormal"/>
        <w:jc w:val="right"/>
      </w:pPr>
      <w:r>
        <w:t>приказом Министерства науки</w:t>
      </w:r>
    </w:p>
    <w:p w:rsidR="00E330C7" w:rsidRDefault="00E330C7">
      <w:pPr>
        <w:pStyle w:val="ConsPlusNormal"/>
        <w:jc w:val="right"/>
      </w:pPr>
      <w:r>
        <w:t>и высшего образования</w:t>
      </w:r>
    </w:p>
    <w:p w:rsidR="00E330C7" w:rsidRDefault="00E330C7">
      <w:pPr>
        <w:pStyle w:val="ConsPlusNormal"/>
        <w:jc w:val="right"/>
      </w:pPr>
      <w:r>
        <w:t>Российской Федерации</w:t>
      </w:r>
    </w:p>
    <w:p w:rsidR="00E330C7" w:rsidRDefault="00E330C7">
      <w:pPr>
        <w:pStyle w:val="ConsPlusNormal"/>
        <w:jc w:val="right"/>
      </w:pPr>
      <w:r>
        <w:t>от 7 августа 2020 г. N 909</w:t>
      </w: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Title"/>
        <w:jc w:val="center"/>
      </w:pPr>
      <w:bookmarkStart w:id="9" w:name="P253"/>
      <w:bookmarkEnd w:id="9"/>
      <w:r>
        <w:t>ПЕРЕЧЕНЬ</w:t>
      </w:r>
    </w:p>
    <w:p w:rsidR="00E330C7" w:rsidRDefault="00E330C7">
      <w:pPr>
        <w:pStyle w:val="ConsPlusTitle"/>
        <w:jc w:val="center"/>
      </w:pPr>
      <w:r>
        <w:t>ПРОФЕССИОНАЛЬНЫХ СТАНДАРТОВ, СООТВЕТСТВУЮЩИХ</w:t>
      </w:r>
    </w:p>
    <w:p w:rsidR="00E330C7" w:rsidRDefault="00E330C7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330C7" w:rsidRDefault="00E330C7">
      <w:pPr>
        <w:pStyle w:val="ConsPlusTitle"/>
        <w:jc w:val="center"/>
      </w:pPr>
      <w:r>
        <w:t>ПРОГРАММУ МАГИСТРАТУРЫ ПО НАПРАВЛЕНИЮ ПОДГОТОВКИ</w:t>
      </w:r>
    </w:p>
    <w:p w:rsidR="00E330C7" w:rsidRDefault="00E330C7">
      <w:pPr>
        <w:pStyle w:val="ConsPlusTitle"/>
        <w:jc w:val="center"/>
      </w:pPr>
      <w:r>
        <w:t>18.04.02 ЭНЕРГО- И РЕСУРСОСБЕРЕГАЮЩИЕ ПРОЦЕССЫ В ХИМИЧЕСКОЙ</w:t>
      </w:r>
    </w:p>
    <w:p w:rsidR="00E330C7" w:rsidRDefault="00E330C7">
      <w:pPr>
        <w:pStyle w:val="ConsPlusTitle"/>
        <w:jc w:val="center"/>
      </w:pPr>
      <w:r>
        <w:t>ТЕХНОЛОГИИ, НЕФТЕХИМИИ И БИОТЕХНОЛОГИИ</w:t>
      </w:r>
    </w:p>
    <w:p w:rsidR="00E330C7" w:rsidRDefault="00E330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6406"/>
      </w:tblGrid>
      <w:tr w:rsidR="00E330C7">
        <w:tc>
          <w:tcPr>
            <w:tcW w:w="567" w:type="dxa"/>
          </w:tcPr>
          <w:p w:rsidR="00E330C7" w:rsidRDefault="00E330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E330C7" w:rsidRDefault="00E330C7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406" w:type="dxa"/>
          </w:tcPr>
          <w:p w:rsidR="00E330C7" w:rsidRDefault="00E330C7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330C7">
        <w:tc>
          <w:tcPr>
            <w:tcW w:w="9071" w:type="dxa"/>
            <w:gridSpan w:val="3"/>
            <w:vAlign w:val="center"/>
          </w:tcPr>
          <w:p w:rsidR="00E330C7" w:rsidRDefault="00E330C7">
            <w:pPr>
              <w:pStyle w:val="ConsPlusNormal"/>
              <w:jc w:val="center"/>
              <w:outlineLvl w:val="2"/>
            </w:pPr>
            <w:hyperlink r:id="rId20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E330C7">
        <w:tc>
          <w:tcPr>
            <w:tcW w:w="567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406" w:type="dxa"/>
            <w:vAlign w:val="center"/>
          </w:tcPr>
          <w:p w:rsidR="00E330C7" w:rsidRDefault="00E330C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</w:t>
            </w:r>
            <w:r>
              <w:lastRenderedPageBreak/>
              <w:t>Федерации 13 января 2017 г., регистрационный N 45230)</w:t>
            </w:r>
          </w:p>
        </w:tc>
      </w:tr>
      <w:tr w:rsidR="00E330C7">
        <w:tc>
          <w:tcPr>
            <w:tcW w:w="567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98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6406" w:type="dxa"/>
            <w:vAlign w:val="center"/>
          </w:tcPr>
          <w:p w:rsidR="00E330C7" w:rsidRDefault="00E330C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330C7">
        <w:tc>
          <w:tcPr>
            <w:tcW w:w="567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E330C7" w:rsidRDefault="00E330C7">
            <w:pPr>
              <w:pStyle w:val="ConsPlusNormal"/>
              <w:jc w:val="center"/>
            </w:pPr>
            <w:r>
              <w:t>26.008</w:t>
            </w:r>
          </w:p>
        </w:tc>
        <w:tc>
          <w:tcPr>
            <w:tcW w:w="6406" w:type="dxa"/>
            <w:vAlign w:val="center"/>
          </w:tcPr>
          <w:p w:rsidR="00E330C7" w:rsidRDefault="00E330C7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в области природоохранных (экологических) биотехнологий", утвержденный приказом Министерства труда и социальной защиты Российской Федерации от 21 декабря 2015 г. N 1046н (зарегистрирован Министерством юстиции Российской Федерации 20 января 2016 г., регистрационный N 40654)</w:t>
            </w:r>
          </w:p>
        </w:tc>
      </w:tr>
    </w:tbl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jc w:val="both"/>
      </w:pPr>
    </w:p>
    <w:p w:rsidR="00E330C7" w:rsidRDefault="00E330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044" w:rsidRDefault="00391044"/>
    <w:sectPr w:rsidR="00391044" w:rsidSect="0075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30C7"/>
    <w:rsid w:val="00391044"/>
    <w:rsid w:val="00E33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30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330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29D99392EC24554AFACEF298D1E7B63AA3C3FF52ED6313BDE0ED6CD685529AAFFC3F24164B6BD8E9D1735ACD757E90973CA6797E88D8A4P4pAI" TargetMode="External"/><Relationship Id="rId13" Type="http://schemas.openxmlformats.org/officeDocument/2006/relationships/hyperlink" Target="consultantplus://offline/ref=3129D99392EC24554AFACEF298D1E7B639ABCFFD52E56313BDE0ED6CD685529AAFFC3F24164B6AD9EDD1735ACD757E90973CA6797E88D8A4P4pAI" TargetMode="External"/><Relationship Id="rId18" Type="http://schemas.openxmlformats.org/officeDocument/2006/relationships/hyperlink" Target="consultantplus://offline/ref=3129D99392EC24554AFACEF298D1E7B63FA9C2F850E46313BDE0ED6CD685529ABDFC6728164975D8ECC4250B8BP2p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129D99392EC24554AFACEF298D1E7B639ABCAFF56EC6313BDE0ED6CD685529AAFFC3F24164B6BD9E4D1735ACD757E90973CA6797E88D8A4P4pAI" TargetMode="External"/><Relationship Id="rId7" Type="http://schemas.openxmlformats.org/officeDocument/2006/relationships/hyperlink" Target="consultantplus://offline/ref=3129D99392EC24554AFACEF298D1E7B638A3C2F954E76313BDE0ED6CD685529AAFFC3F24164B6BDEEFD1735ACD757E90973CA6797E88D8A4P4pAI" TargetMode="External"/><Relationship Id="rId12" Type="http://schemas.openxmlformats.org/officeDocument/2006/relationships/hyperlink" Target="consultantplus://offline/ref=3129D99392EC24554AFACEF298D1E7B639ABCFFD52E56313BDE0ED6CD685529AAFFC3F24164B6BD1EDD1735ACD757E90973CA6797E88D8A4P4pAI" TargetMode="External"/><Relationship Id="rId17" Type="http://schemas.openxmlformats.org/officeDocument/2006/relationships/hyperlink" Target="consultantplus://offline/ref=3129D99392EC24554AFACEF298D1E7B63FAFC8FE57EC6313BDE0ED6CD685529ABDFC6728164975D8ECC4250B8BP2p3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129D99392EC24554AFACEF298D1E7B63AAECDF357E56313BDE0ED6CD685529ABDFC6728164975D8ECC4250B8BP2p3I" TargetMode="External"/><Relationship Id="rId20" Type="http://schemas.openxmlformats.org/officeDocument/2006/relationships/hyperlink" Target="consultantplus://offline/ref=3129D99392EC24554AFACEF298D1E7B639ABCFFD52E56313BDE0ED6CD685529AAFFC3F24164B6AD9EDD1735ACD757E90973CA6797E88D8A4P4pA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129D99392EC24554AFACEF298D1E7B63FAFC3FD59E56313BDE0ED6CD685529AAFFC3F24164B6BDCE4D1735ACD757E90973CA6797E88D8A4P4pAI" TargetMode="External"/><Relationship Id="rId11" Type="http://schemas.openxmlformats.org/officeDocument/2006/relationships/hyperlink" Target="consultantplus://offline/ref=3129D99392EC24554AFACEF298D1E7B639ABCFFD52E56313BDE0ED6CD685529AAFFC3F24164B6BDDEAD1735ACD757E90973CA6797E88D8A4P4pAI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129D99392EC24554AFACEF298D1E7B639ABCFFD52E56313BDE0ED6CD685529AAFFC3F24164B6BD9EBD1735ACD757E90973CA6797E88D8A4P4pAI" TargetMode="External"/><Relationship Id="rId23" Type="http://schemas.openxmlformats.org/officeDocument/2006/relationships/hyperlink" Target="consultantplus://offline/ref=3129D99392EC24554AFACEF298D1E7B63AA3C8FA50E06313BDE0ED6CD685529AAFFC3F24164B6BD9E4D1735ACD757E90973CA6797E88D8A4P4pAI" TargetMode="External"/><Relationship Id="rId10" Type="http://schemas.openxmlformats.org/officeDocument/2006/relationships/hyperlink" Target="consultantplus://offline/ref=3129D99392EC24554AFACEF298D1E7B63FA9CCFE50EC6313BDE0ED6CD685529AAFFC3F24164B69DDE4D1735ACD757E90973CA6797E88D8A4P4pAI" TargetMode="External"/><Relationship Id="rId19" Type="http://schemas.openxmlformats.org/officeDocument/2006/relationships/hyperlink" Target="consultantplus://offline/ref=3129D99392EC24554AFACEF298D1E7B63FAECCF959E26313BDE0ED6CD685529AAFFC3F24164B6ED8E5D1735ACD757E90973CA6797E88D8A4P4p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9D99392EC24554AFACEF298D1E7B63FA9CCFE50EC6313BDE0ED6CD685529AAFFC3F27174C608DBC9E720689226D91943CA57862P8p9I" TargetMode="External"/><Relationship Id="rId14" Type="http://schemas.openxmlformats.org/officeDocument/2006/relationships/hyperlink" Target="consultantplus://offline/ref=3129D99392EC24554AFACEF298D1E7B639ABCFFD52E56313BDE0ED6CD685529AAFFC3F24164B6AD8EBD1735ACD757E90973CA6797E88D8A4P4pAI" TargetMode="External"/><Relationship Id="rId22" Type="http://schemas.openxmlformats.org/officeDocument/2006/relationships/hyperlink" Target="consultantplus://offline/ref=3129D99392EC24554AFACEF298D1E7B639ABCAFF58E76313BDE0ED6CD685529AAFFC3F24164B6BD9E4D1735ACD757E90973CA6797E88D8A4P4p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E29B0-1448-4186-B44F-36566507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5362</Words>
  <Characters>30568</Characters>
  <Application>Microsoft Office Word</Application>
  <DocSecurity>0</DocSecurity>
  <Lines>254</Lines>
  <Paragraphs>71</Paragraphs>
  <ScaleCrop>false</ScaleCrop>
  <Company/>
  <LinksUpToDate>false</LinksUpToDate>
  <CharactersWithSpaces>35859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2023-11-02T08:41:00Z</dcterms:created>
  <dcterms:modified xsi:type="dcterms:W3CDTF">2023-11-02T08:41:00Z</dcterms:modified>
</cp:coreProperties>
</file>